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様式第４号（第７条関係）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年　　月　　日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宇城市長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 xml:space="preserve">                 </w:t>
      </w:r>
      <w:r>
        <w:rPr>
          <w:rFonts w:hint="eastAsia" w:asciiTheme="minorEastAsia" w:hAnsiTheme="minorEastAsia"/>
          <w:sz w:val="24"/>
        </w:rPr>
        <w:t>　　　　　　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（補助事業者</w:t>
      </w:r>
      <w:r>
        <w:rPr>
          <w:rFonts w:hint="default" w:asciiTheme="minorEastAsia" w:hAnsiTheme="minorEastAsia"/>
          <w:sz w:val="24"/>
        </w:rPr>
        <w:t>）</w:t>
      </w:r>
      <w:r>
        <w:rPr>
          <w:rFonts w:hint="eastAsia" w:asciiTheme="minorEastAsia" w:hAnsiTheme="minorEastAsia"/>
          <w:sz w:val="24"/>
        </w:rPr>
        <w:t>　　　　　　　　</w:t>
      </w:r>
    </w:p>
    <w:p>
      <w:pPr>
        <w:pStyle w:val="0"/>
        <w:spacing w:line="271" w:lineRule="auto"/>
        <w:ind w:right="2067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 xml:space="preserve">                 </w:t>
      </w:r>
      <w:r>
        <w:rPr>
          <w:rFonts w:hint="eastAsia" w:asciiTheme="minorEastAsia" w:hAnsiTheme="minorEastAsia"/>
          <w:sz w:val="24"/>
        </w:rPr>
        <w:t>　　　　　　　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default" w:asciiTheme="minorEastAsia" w:hAnsiTheme="minorEastAsia"/>
          <w:sz w:val="24"/>
        </w:rPr>
        <w:t>住所</w:t>
      </w:r>
      <w:r>
        <w:rPr>
          <w:rFonts w:hint="eastAsia" w:asciiTheme="minorEastAsia" w:hAnsiTheme="minorEastAsia"/>
          <w:sz w:val="24"/>
        </w:rPr>
        <w:t>　</w:t>
      </w:r>
    </w:p>
    <w:p>
      <w:pPr>
        <w:pStyle w:val="0"/>
        <w:spacing w:before="240" w:beforeLines="0" w:beforeAutospacing="0" w:after="11" w:afterLines="0" w:afterAutospacing="0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 xml:space="preserve">                 </w:t>
      </w:r>
      <w:r>
        <w:rPr>
          <w:rFonts w:hint="eastAsia" w:asciiTheme="minorEastAsia" w:hAnsiTheme="minorEastAsia"/>
          <w:sz w:val="24"/>
        </w:rPr>
        <w:t>　　　　　　　　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氏名　　　　　　　　　　　　㊞</w:t>
      </w:r>
    </w:p>
    <w:p>
      <w:pPr>
        <w:pStyle w:val="0"/>
        <w:spacing w:before="240" w:beforeLines="0" w:beforeAutospacing="0" w:after="11" w:afterLines="0" w:afterAutospacing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default" w:asciiTheme="minorEastAsia" w:hAnsiTheme="minorEastAsia"/>
          <w:sz w:val="24"/>
        </w:rPr>
        <w:t>宇城市農林水産業物価高騰対策支援事業補助金</w:t>
      </w:r>
      <w:r>
        <w:rPr>
          <w:rFonts w:hint="eastAsia" w:asciiTheme="minorEastAsia" w:hAnsiTheme="minorEastAsia"/>
          <w:sz w:val="24"/>
        </w:rPr>
        <w:t>交付請求書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年　　月　　日付け　　　　第　　　　号で決定及び確定の通知がありました補助金について、下記の金額を交付されるよう</w:t>
      </w:r>
      <w:r>
        <w:rPr>
          <w:rFonts w:hint="default" w:asciiTheme="minorEastAsia" w:hAnsiTheme="minorEastAsia"/>
          <w:sz w:val="24"/>
        </w:rPr>
        <w:t>令和８年度宇城市農林水産業物価高騰対策支援事業補助金交付要綱</w:t>
      </w:r>
      <w:r>
        <w:rPr>
          <w:rFonts w:hint="eastAsia" w:asciiTheme="minorEastAsia" w:hAnsiTheme="minorEastAsia"/>
          <w:sz w:val="24"/>
        </w:rPr>
        <w:t>第７条の規定により請求します。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p>
      <w:pPr>
        <w:pStyle w:val="0"/>
        <w:rPr>
          <w:rFonts w:hint="default" w:asciiTheme="minorEastAsia" w:hAnsiTheme="minorEastAsia"/>
          <w:sz w:val="24"/>
        </w:rPr>
      </w:pPr>
    </w:p>
    <w:tbl>
      <w:tblPr>
        <w:tblStyle w:val="35"/>
        <w:tblW w:w="5534" w:type="dxa"/>
        <w:tblInd w:w="1696" w:type="dxa"/>
        <w:tblLayout w:type="fixed"/>
        <w:tblLook w:firstRow="1" w:lastRow="0" w:firstColumn="1" w:lastColumn="0" w:noHBand="0" w:noVBand="1" w:val="04A0"/>
      </w:tblPr>
      <w:tblGrid>
        <w:gridCol w:w="1276"/>
        <w:gridCol w:w="3544"/>
        <w:gridCol w:w="714"/>
      </w:tblGrid>
      <w:tr>
        <w:trPr/>
        <w:tc>
          <w:tcPr>
            <w:tcW w:w="1276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8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請求額</w:t>
            </w:r>
          </w:p>
        </w:tc>
        <w:tc>
          <w:tcPr>
            <w:tcW w:w="3544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80" w:lineRule="exact"/>
              <w:ind w:right="181" w:rightChars="81"/>
              <w:jc w:val="right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line="480" w:lineRule="exac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</w:t>
            </w: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54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請求に係る支払については、下記の口座に振り込んでください。</w:t>
      </w:r>
    </w:p>
    <w:tbl>
      <w:tblPr>
        <w:tblStyle w:val="37"/>
        <w:tblpPr w:leftFromText="0" w:rightFromText="0" w:topFromText="0" w:bottomFromText="0" w:vertAnchor="text" w:horzAnchor="margin" w:tblpXSpec="left" w:tblpY="81"/>
        <w:tblOverlap w:val="never"/>
        <w:tblW w:w="8359" w:type="dxa"/>
        <w:tblLayout w:type="fixed"/>
        <w:tblCellMar>
          <w:top w:w="61" w:type="dxa"/>
          <w:left w:w="98" w:type="dxa"/>
          <w:right w:w="52" w:type="dxa"/>
        </w:tblCellMar>
        <w:tblLook w:firstRow="1" w:lastRow="0" w:firstColumn="1" w:lastColumn="0" w:noHBand="0" w:noVBand="1" w:val="04A0"/>
      </w:tblPr>
      <w:tblGrid>
        <w:gridCol w:w="1701"/>
        <w:gridCol w:w="1678"/>
        <w:gridCol w:w="622"/>
        <w:gridCol w:w="229"/>
        <w:gridCol w:w="394"/>
        <w:gridCol w:w="195"/>
        <w:gridCol w:w="261"/>
        <w:gridCol w:w="166"/>
        <w:gridCol w:w="163"/>
        <w:gridCol w:w="460"/>
        <w:gridCol w:w="130"/>
        <w:gridCol w:w="492"/>
        <w:gridCol w:w="98"/>
        <w:gridCol w:w="525"/>
        <w:gridCol w:w="65"/>
        <w:gridCol w:w="557"/>
        <w:gridCol w:w="33"/>
        <w:gridCol w:w="590"/>
      </w:tblGrid>
      <w:tr>
        <w:trPr>
          <w:trHeight w:val="496" w:hRule="atLeast"/>
        </w:trPr>
        <w:tc>
          <w:tcPr>
            <w:tcW w:w="1701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金融機関名</w:t>
            </w:r>
          </w:p>
        </w:tc>
        <w:tc>
          <w:tcPr>
            <w:tcW w:w="3379" w:type="dxa"/>
            <w:gridSpan w:val="6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農協　信金</w:t>
            </w:r>
          </w:p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銀行　信組</w:t>
            </w:r>
          </w:p>
        </w:tc>
        <w:tc>
          <w:tcPr>
            <w:tcW w:w="3279" w:type="dxa"/>
            <w:gridSpan w:val="11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支店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(</w:t>
            </w:r>
            <w:r>
              <w:rPr>
                <w:rFonts w:hint="eastAsia" w:asciiTheme="minorEastAsia" w:hAnsiTheme="minorEastAsia"/>
                <w:sz w:val="24"/>
              </w:rPr>
              <w:t>支所</w:t>
            </w:r>
            <w:r>
              <w:rPr>
                <w:rFonts w:hint="eastAsia" w:asciiTheme="minorEastAsia" w:hAnsiTheme="minorEastAsia"/>
                <w:sz w:val="24"/>
              </w:rPr>
              <w:t>)</w:t>
            </w:r>
          </w:p>
        </w:tc>
      </w:tr>
      <w:tr>
        <w:trPr>
          <w:trHeight w:val="715" w:hRule="atLeast"/>
        </w:trPr>
        <w:tc>
          <w:tcPr>
            <w:tcW w:w="1701" w:type="dxa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預金種目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１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普通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２</w:t>
            </w:r>
            <w:r>
              <w:rPr>
                <w:rFonts w:hint="eastAsia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当座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口座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番号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590" w:type="dxa"/>
            <w:gridSpan w:val="3"/>
            <w:tcBorders>
              <w:top w:val="single" w:color="000000" w:sz="4" w:space="0"/>
              <w:left w:val="dotted" w:color="000000" w:sz="4" w:space="0"/>
              <w:bottom w:val="single" w:color="auto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dotted" w:color="000000" w:sz="4" w:space="0"/>
              <w:bottom w:val="single" w:color="auto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dotted" w:color="000000" w:sz="4" w:space="0"/>
              <w:bottom w:val="single" w:color="auto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dotted" w:color="000000" w:sz="4" w:space="0"/>
              <w:bottom w:val="single" w:color="auto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590" w:type="dxa"/>
            <w:gridSpan w:val="2"/>
            <w:tcBorders>
              <w:top w:val="single" w:color="000000" w:sz="4" w:space="0"/>
              <w:left w:val="dotted" w:color="000000" w:sz="4" w:space="0"/>
              <w:bottom w:val="single" w:color="auto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dotted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ゆうちょ銀行</w:t>
            </w:r>
          </w:p>
        </w:tc>
        <w:tc>
          <w:tcPr>
            <w:tcW w:w="1678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記　号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※６桁目が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ある場合</w:t>
            </w:r>
          </w:p>
        </w:tc>
        <w:tc>
          <w:tcPr>
            <w:tcW w:w="4980" w:type="dxa"/>
            <w:gridSpan w:val="16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81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番　号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dotted" w:color="000000" w:sz="4" w:space="0"/>
              <w:bottom w:val="single" w:color="auto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dotted" w:color="000000" w:sz="4" w:space="0"/>
              <w:bottom w:val="single" w:color="auto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dotted" w:color="000000" w:sz="4" w:space="0"/>
              <w:bottom w:val="single" w:color="auto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dotted" w:color="000000" w:sz="4" w:space="0"/>
              <w:bottom w:val="single" w:color="auto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dotted" w:color="000000" w:sz="4" w:space="0"/>
              <w:bottom w:val="single" w:color="auto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color="000000" w:sz="4" w:space="0"/>
              <w:left w:val="dotted" w:color="000000" w:sz="4" w:space="0"/>
              <w:bottom w:val="single" w:color="auto" w:sz="12" w:space="0"/>
              <w:right w:val="dotted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dotted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701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口座名義</w:t>
            </w:r>
          </w:p>
        </w:tc>
        <w:tc>
          <w:tcPr>
            <w:tcW w:w="6658" w:type="dxa"/>
            <w:gridSpan w:val="17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default" w:asciiTheme="minorEastAsia" w:hAnsi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</w:rPr>
              <w:t>(</w:t>
            </w:r>
            <w:r>
              <w:rPr>
                <w:rFonts w:hint="eastAsia" w:asciiTheme="minorEastAsia" w:hAnsiTheme="minorEastAsia"/>
                <w:sz w:val="24"/>
              </w:rPr>
              <w:t>ﾌﾘｶﾞﾅ</w:t>
            </w:r>
            <w:r>
              <w:rPr>
                <w:rFonts w:hint="eastAsia" w:asciiTheme="minorEastAsia" w:hAnsiTheme="minorEastAsia"/>
                <w:sz w:val="24"/>
              </w:rPr>
              <w:t>)</w:t>
            </w:r>
          </w:p>
        </w:tc>
      </w:tr>
      <w:tr>
        <w:trPr>
          <w:trHeight w:val="696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000000" w:sz="18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665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79" w:leftChars="482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17"/>
        <w:spacing w:before="180" w:beforeLines="50" w:beforeAutospacing="0" w:line="380" w:lineRule="exact"/>
        <w:rPr>
          <w:rFonts w:hint="default" w:asciiTheme="majorEastAsia" w:hAnsiTheme="majorEastAsia" w:eastAsiaTheme="majorEastAsia"/>
          <w:sz w:val="24"/>
        </w:rPr>
      </w:pPr>
    </w:p>
    <w:sectPr>
      <w:pgSz w:w="11906" w:h="16838"/>
      <w:pgMar w:top="1701" w:right="1701" w:bottom="1134" w:left="1701" w:header="851" w:footer="567" w:gutter="0"/>
      <w:cols w:space="720"/>
      <w:textDirection w:val="lrTb"/>
      <w:docGrid w:type="linesAndChars" w:linePitch="361" w:charSpace="28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2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No Spacing"/>
    <w:next w:val="17"/>
    <w:link w:val="26"/>
    <w:uiPriority w:val="0"/>
    <w:qFormat/>
    <w:pPr>
      <w:widowControl w:val="0"/>
      <w:jc w:val="both"/>
    </w:pPr>
    <w:rPr/>
  </w:style>
  <w:style w:type="paragraph" w:styleId="18">
    <w:name w:val="List Paragraph"/>
    <w:basedOn w:val="0"/>
    <w:next w:val="18"/>
    <w:link w:val="0"/>
    <w:uiPriority w:val="0"/>
    <w:qFormat/>
    <w:pPr>
      <w:ind w:left="840" w:leftChars="400"/>
    </w:p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 w:customStyle="1">
    <w:name w:val="表中の行間詰め"/>
    <w:basedOn w:val="17"/>
    <w:next w:val="25"/>
    <w:link w:val="27"/>
    <w:uiPriority w:val="0"/>
    <w:qFormat/>
    <w:pPr>
      <w:spacing w:line="240" w:lineRule="exact"/>
    </w:pPr>
    <w:rPr>
      <w:sz w:val="20"/>
    </w:rPr>
  </w:style>
  <w:style w:type="character" w:styleId="26" w:customStyle="1">
    <w:name w:val="行間詰め (文字)"/>
    <w:basedOn w:val="10"/>
    <w:next w:val="26"/>
    <w:link w:val="17"/>
    <w:uiPriority w:val="0"/>
  </w:style>
  <w:style w:type="character" w:styleId="27" w:customStyle="1">
    <w:name w:val="表中の行間詰め (文字)"/>
    <w:basedOn w:val="26"/>
    <w:next w:val="27"/>
    <w:link w:val="25"/>
    <w:uiPriority w:val="0"/>
    <w:rPr>
      <w:sz w:val="20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1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7" w:customStyle="1">
    <w:name w:val="TableGrid"/>
    <w:basedOn w:val="11"/>
    <w:next w:val="37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221</TotalTime>
  <Pages>4</Pages>
  <Words>0</Words>
  <Characters>1194</Characters>
  <Application>JUST Note</Application>
  <Lines>900</Lines>
  <Paragraphs>90</Paragraphs>
  <CharactersWithSpaces>1573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木下 和彦</dc:creator>
  <cp:lastModifiedBy>吉澤　博巳</cp:lastModifiedBy>
  <cp:lastPrinted>2022-12-28T05:28:00Z</cp:lastPrinted>
  <dcterms:created xsi:type="dcterms:W3CDTF">2022-12-14T07:31:00Z</dcterms:created>
  <dcterms:modified xsi:type="dcterms:W3CDTF">2026-03-11T03:55:38Z</dcterms:modified>
  <cp:revision>28</cp:revision>
</cp:coreProperties>
</file>