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360" w:afterLines="100" w:afterAutospacing="0"/>
        <w:jc w:val="center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spacing w:after="360" w:afterLines="100" w:afterAutospacing="0"/>
        <w:jc w:val="center"/>
        <w:rPr>
          <w:rFonts w:hint="default" w:ascii="ＭＳ ゴシック" w:hAnsi="ＭＳ ゴシック" w:eastAsia="ＭＳ ゴシック"/>
          <w:b w:val="1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-308610</wp:posOffset>
                </wp:positionV>
                <wp:extent cx="2343150" cy="257175"/>
                <wp:effectExtent l="0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43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実施希望年度：令和８年度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-24.3pt;mso-position-vertical-relative:text;mso-position-horizontal-relative:text;v-text-anchor:top;position:absolute;height:20.25pt;mso-wrap-distance-top:0pt;width:184.5pt;mso-wrap-distance-left:9pt;margin-left:252.45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実施希望年度：令和８年度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8"/>
          <w:u w:val="single" w:color="auto"/>
        </w:rPr>
        <w:t>有害鳥獣侵入防止柵設置希望調査票</w:t>
      </w:r>
      <w:r>
        <w:rPr>
          <w:rFonts w:hint="eastAsia" w:ascii="ＭＳ ゴシック" w:hAnsi="ＭＳ ゴシック" w:eastAsia="ＭＳ ゴシック"/>
          <w:b w:val="1"/>
          <w:sz w:val="28"/>
          <w:u w:val="single" w:color="auto"/>
        </w:rPr>
        <w:t>(</w:t>
      </w:r>
      <w:r>
        <w:rPr>
          <w:rFonts w:hint="eastAsia" w:ascii="ＭＳ ゴシック" w:hAnsi="ＭＳ ゴシック" w:eastAsia="ＭＳ ゴシック"/>
          <w:b w:val="1"/>
          <w:sz w:val="28"/>
          <w:u w:val="single" w:color="auto"/>
        </w:rPr>
        <w:t>集計表</w:t>
      </w:r>
      <w:r>
        <w:rPr>
          <w:rFonts w:hint="eastAsia" w:ascii="ＭＳ ゴシック" w:hAnsi="ＭＳ ゴシック" w:eastAsia="ＭＳ ゴシック"/>
          <w:b w:val="1"/>
          <w:sz w:val="28"/>
          <w:u w:val="single" w:color="auto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【行政区に関すること】</w:t>
      </w:r>
    </w:p>
    <w:tbl>
      <w:tblPr>
        <w:tblStyle w:val="11"/>
        <w:tblW w:w="10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3"/>
        <w:gridCol w:w="1645"/>
        <w:gridCol w:w="411"/>
        <w:gridCol w:w="1234"/>
        <w:gridCol w:w="823"/>
        <w:gridCol w:w="822"/>
        <w:gridCol w:w="1234"/>
        <w:gridCol w:w="411"/>
        <w:gridCol w:w="1646"/>
      </w:tblGrid>
      <w:tr>
        <w:trPr>
          <w:trHeight w:val="525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①行政区名</w:t>
            </w:r>
          </w:p>
        </w:tc>
        <w:tc>
          <w:tcPr>
            <w:tcW w:w="8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　　　　　町　　　　　　区　　　　　</w:t>
            </w:r>
          </w:p>
        </w:tc>
      </w:tr>
      <w:tr>
        <w:trPr>
          <w:trHeight w:val="525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②代表者名</w:t>
            </w:r>
          </w:p>
        </w:tc>
        <w:tc>
          <w:tcPr>
            <w:tcW w:w="8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</w:tr>
      <w:tr>
        <w:trPr>
          <w:trHeight w:val="525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③電話番号</w:t>
            </w:r>
          </w:p>
        </w:tc>
        <w:tc>
          <w:tcPr>
            <w:tcW w:w="8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</w:tr>
      <w:tr>
        <w:trPr/>
        <w:tc>
          <w:tcPr>
            <w:tcW w:w="101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  <w:p>
            <w:pPr>
              <w:pStyle w:val="0"/>
              <w:ind w:firstLine="562" w:firstLineChars="20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【事業に関すること】</w:t>
            </w:r>
          </w:p>
        </w:tc>
      </w:tr>
      <w:tr>
        <w:trPr>
          <w:trHeight w:val="555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④対象鳥獣名</w:t>
            </w:r>
          </w:p>
        </w:tc>
        <w:tc>
          <w:tcPr>
            <w:tcW w:w="8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⑤受益戸数</w:t>
            </w:r>
          </w:p>
        </w:tc>
        <w:tc>
          <w:tcPr>
            <w:tcW w:w="8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　　　　　　戸　（※３戸以上であること）</w:t>
            </w:r>
          </w:p>
        </w:tc>
      </w:tr>
      <w:tr>
        <w:trPr>
          <w:trHeight w:val="563" w:hRule="atLeast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⑥受益者氏名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　　　　　</w:t>
            </w: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　　　</w:t>
            </w: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 xml:space="preserve">        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　　　　　　　　</w:t>
            </w: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 xml:space="preserve">       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8"/>
              </w:rPr>
              <w:t xml:space="preserve">           </w:t>
            </w:r>
          </w:p>
        </w:tc>
      </w:tr>
      <w:tr>
        <w:trPr>
          <w:trHeight w:val="562" w:hRule="atLeast"/>
        </w:trPr>
        <w:tc>
          <w:tcPr>
            <w:tcW w:w="197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2056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　　　　　</w:t>
            </w: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 xml:space="preserve">           </w:t>
            </w:r>
          </w:p>
        </w:tc>
        <w:tc>
          <w:tcPr>
            <w:tcW w:w="2056" w:type="dxa"/>
            <w:gridSpan w:val="2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 xml:space="preserve">           </w:t>
            </w:r>
          </w:p>
        </w:tc>
        <w:tc>
          <w:tcPr>
            <w:tcW w:w="2057" w:type="dxa"/>
            <w:gridSpan w:val="2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 xml:space="preserve">           </w:t>
            </w:r>
          </w:p>
        </w:tc>
      </w:tr>
      <w:tr>
        <w:trPr>
          <w:trHeight w:val="564" w:hRule="atLeast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⑦受益品目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品　目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栽培面積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被害面積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生産量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被害量</w:t>
            </w:r>
          </w:p>
        </w:tc>
      </w:tr>
      <w:tr>
        <w:trPr>
          <w:trHeight w:val="564" w:hRule="atLeast"/>
        </w:trPr>
        <w:tc>
          <w:tcPr>
            <w:tcW w:w="197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</w:tr>
      <w:tr>
        <w:trPr>
          <w:trHeight w:val="564" w:hRule="atLeast"/>
        </w:trPr>
        <w:tc>
          <w:tcPr>
            <w:tcW w:w="197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</w:tr>
      <w:tr>
        <w:trPr>
          <w:trHeight w:val="564" w:hRule="atLeast"/>
        </w:trPr>
        <w:tc>
          <w:tcPr>
            <w:tcW w:w="197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</w:tr>
      <w:tr>
        <w:trPr>
          <w:trHeight w:val="564" w:hRule="atLeast"/>
        </w:trPr>
        <w:tc>
          <w:tcPr>
            <w:tcW w:w="197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</w:tr>
      <w:tr>
        <w:trPr>
          <w:trHeight w:val="564" w:hRule="atLeast"/>
        </w:trPr>
        <w:tc>
          <w:tcPr>
            <w:tcW w:w="197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㎡</w:t>
            </w:r>
            <w:bookmarkStart w:id="0" w:name="_GoBack"/>
            <w:bookmarkEnd w:id="0"/>
          </w:p>
        </w:tc>
        <w:tc>
          <w:tcPr>
            <w:tcW w:w="1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㎏</w:t>
            </w:r>
          </w:p>
        </w:tc>
      </w:tr>
      <w:tr>
        <w:trPr>
          <w:trHeight w:val="564" w:hRule="atLeast"/>
        </w:trPr>
        <w:tc>
          <w:tcPr>
            <w:tcW w:w="19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⑧受益面積</w:t>
            </w:r>
          </w:p>
        </w:tc>
        <w:tc>
          <w:tcPr>
            <w:tcW w:w="8226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360" w:beforeLines="100" w:beforeAutospacing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　　　　　　　　　　　㎡</w:t>
            </w:r>
          </w:p>
        </w:tc>
      </w:tr>
      <w:tr>
        <w:trPr>
          <w:trHeight w:val="555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⑨設置規模</w:t>
            </w:r>
          </w:p>
        </w:tc>
        <w:tc>
          <w:tcPr>
            <w:tcW w:w="8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総延長　　　　　　　　ｍ</w:t>
            </w:r>
          </w:p>
        </w:tc>
      </w:tr>
      <w:tr>
        <w:trPr>
          <w:trHeight w:val="1272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⑩柵の種類　（〇で囲む）</w:t>
            </w:r>
          </w:p>
        </w:tc>
        <w:tc>
          <w:tcPr>
            <w:tcW w:w="8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電気柵　ワイヤーメッシュ柵　金網柵　その他（　　　　　）</w:t>
            </w:r>
          </w:p>
          <w:p>
            <w:pPr>
              <w:pStyle w:val="0"/>
              <w:ind w:firstLine="80" w:firstLineChars="50"/>
              <w:rPr>
                <w:rFonts w:hint="default" w:ascii="ＭＳ ゴシック" w:hAnsi="ＭＳ ゴシック" w:eastAsia="ＭＳ ゴシック"/>
                <w:b w:val="1"/>
                <w:sz w:val="16"/>
              </w:rPr>
            </w:pPr>
          </w:p>
          <w:p>
            <w:pPr>
              <w:pStyle w:val="0"/>
              <w:ind w:firstLine="141" w:firstLineChars="5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電気柵の場合【（　）台、地際補強資材の希望（　有・無　）】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※提出期限：</w:t>
      </w:r>
      <w:r>
        <w:rPr>
          <w:rFonts w:hint="eastAsia" w:ascii="ＭＳ ゴシック" w:hAnsi="ＭＳ ゴシック" w:eastAsia="ＭＳ ゴシック"/>
          <w:b w:val="1"/>
          <w:sz w:val="28"/>
          <w:u w:val="single" w:color="auto"/>
        </w:rPr>
        <w:t>令和７年１２月１０日（水）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※提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出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先：宇城市農政課、三角支所経済建設課、</w:t>
      </w:r>
    </w:p>
    <w:p>
      <w:pPr>
        <w:pStyle w:val="0"/>
        <w:ind w:firstLine="1687" w:firstLineChars="60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小川支所経済建設課、豊野支所経済建設係</w:t>
      </w:r>
    </w:p>
    <w:sectPr>
      <w:headerReference r:id="rId5" w:type="default"/>
      <w:pgSz w:w="11906" w:h="16838"/>
      <w:pgMar w:top="1701" w:right="1418" w:bottom="1418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ind w:right="21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2</Pages>
  <Words>33</Words>
  <Characters>634</Characters>
  <Application>JUST Note</Application>
  <Lines>293</Lines>
  <Paragraphs>111</Paragraphs>
  <CharactersWithSpaces>825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坂田　雄真</dc:creator>
  <cp:lastModifiedBy>中山　智貴</cp:lastModifiedBy>
  <dcterms:created xsi:type="dcterms:W3CDTF">2020-11-13T04:21:00Z</dcterms:created>
  <dcterms:modified xsi:type="dcterms:W3CDTF">2025-08-25T04:42:49Z</dcterms:modified>
  <cp:revision>15</cp:revision>
</cp:coreProperties>
</file>